
<file path=[Content_Types].xml><?xml version="1.0" encoding="utf-8"?>
<Types xmlns="http://schemas.openxmlformats.org/package/2006/content-types">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C67648" w14:textId="11DEAB95" w:rsidR="00AA48B5" w:rsidRDefault="00AA48B5" w:rsidP="00AA48B5">
      <w:pPr>
        <w:rPr>
          <w:rFonts w:ascii="Times New Roman" w:hAnsi="Times New Roman" w:cs="Times New Roman"/>
          <w:b/>
          <w:bCs/>
          <w:noProof/>
          <w:sz w:val="28"/>
          <w:szCs w:val="28"/>
        </w:rPr>
      </w:pPr>
      <w:r>
        <w:rPr>
          <w:rFonts w:ascii="Times New Roman" w:hAnsi="Times New Roman" w:cs="Times New Roman"/>
          <w:b/>
          <w:bCs/>
          <w:noProof/>
          <w:sz w:val="28"/>
          <w:szCs w:val="28"/>
        </w:rPr>
        <w:drawing>
          <wp:inline distT="0" distB="0" distL="0" distR="0" wp14:anchorId="266939CA" wp14:editId="0E7AE577">
            <wp:extent cx="5248095" cy="2474259"/>
            <wp:effectExtent l="0" t="0" r="0" b="2540"/>
            <wp:docPr id="13817614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761409" name="图片 1"/>
                    <pic:cNvPicPr/>
                  </pic:nvPicPr>
                  <pic:blipFill rotWithShape="1">
                    <a:blip r:embed="rId6"/>
                    <a:srcRect l="1603" t="9348" r="6274" b="13441"/>
                    <a:stretch>
                      <a:fillRect/>
                    </a:stretch>
                  </pic:blipFill>
                  <pic:spPr bwMode="auto">
                    <a:xfrm>
                      <a:off x="0" y="0"/>
                      <a:ext cx="5267694" cy="2483499"/>
                    </a:xfrm>
                    <a:prstGeom prst="rect">
                      <a:avLst/>
                    </a:prstGeom>
                    <a:ln>
                      <a:noFill/>
                    </a:ln>
                    <a:extLst>
                      <a:ext uri="{53640926-AAD7-44D8-BBD7-CCE9431645EC}">
                        <a14:shadowObscured xmlns:a14="http://schemas.microsoft.com/office/drawing/2010/main"/>
                      </a:ext>
                    </a:extLst>
                  </pic:spPr>
                </pic:pic>
              </a:graphicData>
            </a:graphic>
          </wp:inline>
        </w:drawing>
      </w:r>
    </w:p>
    <w:p w14:paraId="0D880FCB" w14:textId="326CBBDB" w:rsidR="00877428" w:rsidRPr="00C15875" w:rsidRDefault="00AA48B5" w:rsidP="00C15875">
      <w:pPr>
        <w:spacing w:line="360" w:lineRule="auto"/>
        <w:rPr>
          <w:rFonts w:ascii="Times New Roman" w:hAnsi="Times New Roman" w:cs="Times New Roman"/>
          <w:b/>
          <w:bCs/>
          <w:sz w:val="24"/>
        </w:rPr>
      </w:pPr>
      <w:r w:rsidRPr="005114CD">
        <w:rPr>
          <w:rFonts w:ascii="Times New Roman" w:hAnsi="Times New Roman" w:cs="Times New Roman" w:hint="eastAsia"/>
          <w:b/>
          <w:bCs/>
          <w:sz w:val="24"/>
        </w:rPr>
        <w:t>Supplementary Figure 1</w:t>
      </w:r>
      <w:r w:rsidR="005114CD">
        <w:rPr>
          <w:rFonts w:ascii="Times New Roman" w:hAnsi="Times New Roman" w:cs="Times New Roman" w:hint="eastAsia"/>
          <w:b/>
          <w:bCs/>
          <w:sz w:val="24"/>
        </w:rPr>
        <w:t>.</w:t>
      </w:r>
      <w:r w:rsidR="005114CD" w:rsidRPr="005114CD">
        <w:rPr>
          <w:rFonts w:ascii="Times New Roman" w:hAnsi="Times New Roman" w:cs="Times New Roman" w:hint="eastAsia"/>
          <w:b/>
          <w:bCs/>
          <w:sz w:val="24"/>
        </w:rPr>
        <w:t xml:space="preserve"> </w:t>
      </w:r>
      <w:r w:rsidR="005114CD" w:rsidRPr="00C15875">
        <w:rPr>
          <w:rFonts w:ascii="Times New Roman" w:hAnsi="Times New Roman" w:cs="Times New Roman"/>
          <w:sz w:val="24"/>
        </w:rPr>
        <w:t xml:space="preserve">Verify the transposition efficiency of the modified </w:t>
      </w:r>
      <w:proofErr w:type="spellStart"/>
      <w:r w:rsidR="005114CD" w:rsidRPr="00C15875">
        <w:rPr>
          <w:rFonts w:ascii="Times New Roman" w:hAnsi="Times New Roman" w:cs="Times New Roman"/>
          <w:sz w:val="24"/>
        </w:rPr>
        <w:t>TnsABC</w:t>
      </w:r>
      <w:proofErr w:type="spellEnd"/>
      <w:r w:rsidR="00FC4F76">
        <w:rPr>
          <w:rFonts w:ascii="Times New Roman" w:hAnsi="Times New Roman" w:cs="Times New Roman" w:hint="eastAsia"/>
          <w:sz w:val="24"/>
        </w:rPr>
        <w:t xml:space="preserve">. </w:t>
      </w:r>
      <w:r w:rsidR="00877428" w:rsidRPr="00877428">
        <w:rPr>
          <w:rFonts w:ascii="Times New Roman" w:hAnsi="Times New Roman" w:cs="Times New Roman"/>
          <w:sz w:val="24"/>
        </w:rPr>
        <w:t xml:space="preserve">(A) Schematic diagram of the modified </w:t>
      </w:r>
      <w:proofErr w:type="spellStart"/>
      <w:r w:rsidR="00877428" w:rsidRPr="00877428">
        <w:rPr>
          <w:rFonts w:ascii="Times New Roman" w:hAnsi="Times New Roman" w:cs="Times New Roman"/>
          <w:sz w:val="24"/>
        </w:rPr>
        <w:t>TnsABC</w:t>
      </w:r>
      <w:proofErr w:type="spellEnd"/>
      <w:r w:rsidR="00877428" w:rsidRPr="00877428">
        <w:rPr>
          <w:rFonts w:ascii="Times New Roman" w:hAnsi="Times New Roman" w:cs="Times New Roman"/>
          <w:sz w:val="24"/>
        </w:rPr>
        <w:t xml:space="preserve"> expression cassette. </w:t>
      </w:r>
      <w:proofErr w:type="spellStart"/>
      <w:r w:rsidR="00877428" w:rsidRPr="00877428">
        <w:rPr>
          <w:rFonts w:ascii="Times New Roman" w:hAnsi="Times New Roman" w:cs="Times New Roman"/>
          <w:sz w:val="24"/>
        </w:rPr>
        <w:t>TnsA</w:t>
      </w:r>
      <w:proofErr w:type="spellEnd"/>
      <w:r w:rsidR="00877428" w:rsidRPr="00877428">
        <w:rPr>
          <w:rFonts w:ascii="Times New Roman" w:hAnsi="Times New Roman" w:cs="Times New Roman"/>
          <w:sz w:val="24"/>
        </w:rPr>
        <w:t xml:space="preserve"> and </w:t>
      </w:r>
      <w:proofErr w:type="spellStart"/>
      <w:r w:rsidR="00877428" w:rsidRPr="00877428">
        <w:rPr>
          <w:rFonts w:ascii="Times New Roman" w:hAnsi="Times New Roman" w:cs="Times New Roman"/>
          <w:sz w:val="24"/>
        </w:rPr>
        <w:t>TnsC</w:t>
      </w:r>
      <w:proofErr w:type="spellEnd"/>
      <w:r w:rsidR="00877428" w:rsidRPr="00877428">
        <w:rPr>
          <w:rFonts w:ascii="Times New Roman" w:hAnsi="Times New Roman" w:cs="Times New Roman"/>
          <w:sz w:val="24"/>
        </w:rPr>
        <w:t xml:space="preserve"> proteins are regulated by the promoter </w:t>
      </w:r>
      <w:proofErr w:type="spellStart"/>
      <w:r w:rsidR="00877428" w:rsidRPr="00877428">
        <w:rPr>
          <w:rFonts w:ascii="Times New Roman" w:hAnsi="Times New Roman" w:cs="Times New Roman"/>
          <w:sz w:val="24"/>
        </w:rPr>
        <w:t>P</w:t>
      </w:r>
      <w:r w:rsidR="00877428" w:rsidRPr="00C05D64">
        <w:rPr>
          <w:rFonts w:ascii="Times New Roman" w:hAnsi="Times New Roman" w:cs="Times New Roman"/>
          <w:i/>
          <w:iCs/>
          <w:sz w:val="24"/>
          <w:vertAlign w:val="subscript"/>
        </w:rPr>
        <w:t>HpaII-amyQ</w:t>
      </w:r>
      <w:proofErr w:type="spellEnd"/>
      <w:r w:rsidR="00877428" w:rsidRPr="00C05D64">
        <w:rPr>
          <w:rFonts w:ascii="Times New Roman" w:hAnsi="Times New Roman" w:cs="Times New Roman"/>
          <w:i/>
          <w:iCs/>
          <w:sz w:val="24"/>
          <w:vertAlign w:val="subscript"/>
        </w:rPr>
        <w:t>'</w:t>
      </w:r>
      <w:r w:rsidR="00877428" w:rsidRPr="00877428">
        <w:rPr>
          <w:rFonts w:ascii="Times New Roman" w:hAnsi="Times New Roman" w:cs="Times New Roman"/>
          <w:sz w:val="24"/>
        </w:rPr>
        <w:t xml:space="preserve">, while </w:t>
      </w:r>
      <w:proofErr w:type="spellStart"/>
      <w:r w:rsidR="00877428" w:rsidRPr="00877428">
        <w:rPr>
          <w:rFonts w:ascii="Times New Roman" w:hAnsi="Times New Roman" w:cs="Times New Roman"/>
          <w:sz w:val="24"/>
        </w:rPr>
        <w:t>TnsB</w:t>
      </w:r>
      <w:proofErr w:type="spellEnd"/>
      <w:r w:rsidR="00877428" w:rsidRPr="00877428">
        <w:rPr>
          <w:rFonts w:ascii="Times New Roman" w:hAnsi="Times New Roman" w:cs="Times New Roman"/>
          <w:sz w:val="24"/>
        </w:rPr>
        <w:t xml:space="preserve"> protein is regulated by the promoter </w:t>
      </w:r>
      <w:proofErr w:type="spellStart"/>
      <w:r w:rsidR="00877428" w:rsidRPr="00877428">
        <w:rPr>
          <w:rFonts w:ascii="Times New Roman" w:hAnsi="Times New Roman" w:cs="Times New Roman"/>
          <w:sz w:val="24"/>
        </w:rPr>
        <w:t>P</w:t>
      </w:r>
      <w:r w:rsidR="00877428" w:rsidRPr="00C05D64">
        <w:rPr>
          <w:rFonts w:ascii="Times New Roman" w:hAnsi="Times New Roman" w:cs="Times New Roman"/>
          <w:i/>
          <w:iCs/>
          <w:sz w:val="24"/>
          <w:vertAlign w:val="subscript"/>
        </w:rPr>
        <w:t>groES</w:t>
      </w:r>
      <w:proofErr w:type="spellEnd"/>
      <w:r w:rsidR="00877428" w:rsidRPr="00877428">
        <w:rPr>
          <w:rFonts w:ascii="Times New Roman" w:hAnsi="Times New Roman" w:cs="Times New Roman"/>
          <w:sz w:val="24"/>
        </w:rPr>
        <w:t>. The black semicircles represent the RBS (AAGGAGTGTCAAGA).</w:t>
      </w:r>
      <w:r w:rsidR="00C15875">
        <w:rPr>
          <w:rFonts w:ascii="Times New Roman" w:hAnsi="Times New Roman" w:cs="Times New Roman" w:hint="eastAsia"/>
          <w:sz w:val="24"/>
        </w:rPr>
        <w:t xml:space="preserve"> </w:t>
      </w:r>
      <w:r w:rsidR="00877428" w:rsidRPr="00877428">
        <w:rPr>
          <w:rFonts w:ascii="Times New Roman" w:hAnsi="Times New Roman" w:cs="Times New Roman"/>
          <w:sz w:val="24"/>
        </w:rPr>
        <w:t xml:space="preserve">(B) Validation of the transposition efficiency of the system after modifying </w:t>
      </w:r>
      <w:proofErr w:type="spellStart"/>
      <w:r w:rsidR="00877428" w:rsidRPr="00877428">
        <w:rPr>
          <w:rFonts w:ascii="Times New Roman" w:hAnsi="Times New Roman" w:cs="Times New Roman"/>
          <w:sz w:val="24"/>
        </w:rPr>
        <w:t>TnsABC</w:t>
      </w:r>
      <w:proofErr w:type="spellEnd"/>
      <w:r w:rsidR="00877428" w:rsidRPr="00877428">
        <w:rPr>
          <w:rFonts w:ascii="Times New Roman" w:hAnsi="Times New Roman" w:cs="Times New Roman"/>
          <w:sz w:val="24"/>
        </w:rPr>
        <w:t xml:space="preserve">. Single colonies were picked for PCR, and the nucleic acid gel image showed that all selected colonies were negative. Therefore, it was concluded that the modified </w:t>
      </w:r>
      <w:proofErr w:type="spellStart"/>
      <w:r w:rsidR="00877428" w:rsidRPr="00877428">
        <w:rPr>
          <w:rFonts w:ascii="Times New Roman" w:hAnsi="Times New Roman" w:cs="Times New Roman"/>
          <w:sz w:val="24"/>
        </w:rPr>
        <w:t>TnsABC</w:t>
      </w:r>
      <w:proofErr w:type="spellEnd"/>
      <w:r w:rsidR="00877428" w:rsidRPr="00877428">
        <w:rPr>
          <w:rFonts w:ascii="Times New Roman" w:hAnsi="Times New Roman" w:cs="Times New Roman"/>
          <w:sz w:val="24"/>
        </w:rPr>
        <w:t xml:space="preserve"> expression is not conducive to transposition.</w:t>
      </w:r>
    </w:p>
    <w:p w14:paraId="077488C9" w14:textId="77777777" w:rsidR="00877428" w:rsidRDefault="00877428">
      <w:pPr>
        <w:widowControl/>
        <w:rPr>
          <w:rFonts w:ascii="Times New Roman" w:hAnsi="Times New Roman" w:cs="Times New Roman"/>
          <w:sz w:val="24"/>
        </w:rPr>
      </w:pPr>
      <w:r>
        <w:rPr>
          <w:rFonts w:ascii="Times New Roman" w:hAnsi="Times New Roman" w:cs="Times New Roman"/>
          <w:sz w:val="24"/>
        </w:rPr>
        <w:br w:type="page"/>
      </w:r>
    </w:p>
    <w:p w14:paraId="109AE45C" w14:textId="6D88D9F2" w:rsidR="00A00D67" w:rsidRDefault="00F11DC5" w:rsidP="00877428">
      <w:pPr>
        <w:rPr>
          <w:rFonts w:ascii="Times New Roman" w:hAnsi="Times New Roman" w:cs="Times New Roman"/>
          <w:b/>
          <w:bCs/>
          <w:noProof/>
          <w:sz w:val="28"/>
          <w:szCs w:val="28"/>
        </w:rPr>
      </w:pPr>
      <w:r>
        <w:rPr>
          <w:rFonts w:ascii="Times New Roman" w:hAnsi="Times New Roman" w:cs="Times New Roman"/>
          <w:b/>
          <w:bCs/>
          <w:noProof/>
          <w:sz w:val="28"/>
          <w:szCs w:val="28"/>
        </w:rPr>
        <w:lastRenderedPageBreak/>
        <w:drawing>
          <wp:inline distT="0" distB="0" distL="0" distR="0" wp14:anchorId="7C1622AE" wp14:editId="6E436B8B">
            <wp:extent cx="5274310" cy="2322507"/>
            <wp:effectExtent l="0" t="0" r="2540" b="1905"/>
            <wp:docPr id="7645902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590241" name="图片 1"/>
                    <pic:cNvPicPr/>
                  </pic:nvPicPr>
                  <pic:blipFill>
                    <a:blip r:embed="rId7"/>
                    <a:stretch>
                      <a:fillRect/>
                    </a:stretch>
                  </pic:blipFill>
                  <pic:spPr>
                    <a:xfrm>
                      <a:off x="0" y="0"/>
                      <a:ext cx="5274310" cy="2322507"/>
                    </a:xfrm>
                    <a:prstGeom prst="rect">
                      <a:avLst/>
                    </a:prstGeom>
                  </pic:spPr>
                </pic:pic>
              </a:graphicData>
            </a:graphic>
          </wp:inline>
        </w:drawing>
      </w:r>
    </w:p>
    <w:p w14:paraId="49B44FBB" w14:textId="609E9E0D" w:rsidR="00C05D64" w:rsidRDefault="00877428" w:rsidP="00AE1C09">
      <w:pPr>
        <w:spacing w:line="360" w:lineRule="auto"/>
        <w:rPr>
          <w:rFonts w:ascii="Times New Roman" w:hAnsi="Times New Roman" w:cs="Times New Roman"/>
          <w:b/>
          <w:bCs/>
          <w:sz w:val="28"/>
          <w:szCs w:val="28"/>
        </w:rPr>
      </w:pPr>
      <w:r w:rsidRPr="005114CD">
        <w:rPr>
          <w:rFonts w:ascii="Times New Roman" w:hAnsi="Times New Roman" w:cs="Times New Roman" w:hint="eastAsia"/>
          <w:b/>
          <w:bCs/>
          <w:sz w:val="24"/>
        </w:rPr>
        <w:t>Supplementary Figure 2</w:t>
      </w:r>
      <w:r w:rsidR="005114CD">
        <w:rPr>
          <w:rFonts w:ascii="Times New Roman" w:hAnsi="Times New Roman" w:cs="Times New Roman" w:hint="eastAsia"/>
          <w:b/>
          <w:bCs/>
          <w:sz w:val="24"/>
        </w:rPr>
        <w:t>.</w:t>
      </w:r>
      <w:r w:rsidR="005114CD" w:rsidRPr="00C15875">
        <w:rPr>
          <w:rFonts w:ascii="Times New Roman" w:hAnsi="Times New Roman" w:cs="Times New Roman" w:hint="eastAsia"/>
          <w:sz w:val="24"/>
        </w:rPr>
        <w:t xml:space="preserve"> </w:t>
      </w:r>
      <w:r w:rsidR="005114CD" w:rsidRPr="00C15875">
        <w:rPr>
          <w:rFonts w:ascii="Times New Roman" w:hAnsi="Times New Roman" w:cs="Times New Roman"/>
          <w:sz w:val="24"/>
        </w:rPr>
        <w:t xml:space="preserve">Impact of </w:t>
      </w:r>
      <w:r w:rsidR="005114CD" w:rsidRPr="00C15875">
        <w:rPr>
          <w:rFonts w:ascii="Times New Roman" w:hAnsi="Times New Roman" w:cs="Times New Roman" w:hint="eastAsia"/>
          <w:sz w:val="24"/>
        </w:rPr>
        <w:t>o</w:t>
      </w:r>
      <w:r w:rsidR="005114CD" w:rsidRPr="00C15875">
        <w:rPr>
          <w:rFonts w:ascii="Times New Roman" w:hAnsi="Times New Roman" w:cs="Times New Roman"/>
          <w:sz w:val="24"/>
        </w:rPr>
        <w:t xml:space="preserve">verexpressed </w:t>
      </w:r>
      <w:r w:rsidR="005114CD" w:rsidRPr="00C15875">
        <w:rPr>
          <w:rFonts w:ascii="Times New Roman" w:hAnsi="Times New Roman" w:cs="Times New Roman" w:hint="eastAsia"/>
          <w:sz w:val="24"/>
        </w:rPr>
        <w:t>a</w:t>
      </w:r>
      <w:r w:rsidR="005114CD" w:rsidRPr="00C15875">
        <w:rPr>
          <w:rFonts w:ascii="Times New Roman" w:hAnsi="Times New Roman" w:cs="Times New Roman"/>
          <w:sz w:val="24"/>
        </w:rPr>
        <w:t xml:space="preserve">uxiliary </w:t>
      </w:r>
      <w:r w:rsidR="005114CD" w:rsidRPr="00C15875">
        <w:rPr>
          <w:rFonts w:ascii="Times New Roman" w:hAnsi="Times New Roman" w:cs="Times New Roman" w:hint="eastAsia"/>
          <w:sz w:val="24"/>
        </w:rPr>
        <w:t>f</w:t>
      </w:r>
      <w:r w:rsidR="005114CD" w:rsidRPr="00C15875">
        <w:rPr>
          <w:rFonts w:ascii="Times New Roman" w:hAnsi="Times New Roman" w:cs="Times New Roman"/>
          <w:sz w:val="24"/>
        </w:rPr>
        <w:t xml:space="preserve">actors on </w:t>
      </w:r>
      <w:r w:rsidR="005114CD" w:rsidRPr="00C15875">
        <w:rPr>
          <w:rFonts w:ascii="Times New Roman" w:hAnsi="Times New Roman" w:cs="Times New Roman" w:hint="eastAsia"/>
          <w:sz w:val="24"/>
        </w:rPr>
        <w:t>t</w:t>
      </w:r>
      <w:r w:rsidR="005114CD" w:rsidRPr="00C15875">
        <w:rPr>
          <w:rFonts w:ascii="Times New Roman" w:hAnsi="Times New Roman" w:cs="Times New Roman"/>
          <w:sz w:val="24"/>
        </w:rPr>
        <w:t xml:space="preserve">ransposition </w:t>
      </w:r>
      <w:r w:rsidR="005114CD" w:rsidRPr="00C15875">
        <w:rPr>
          <w:rFonts w:ascii="Times New Roman" w:hAnsi="Times New Roman" w:cs="Times New Roman" w:hint="eastAsia"/>
          <w:sz w:val="24"/>
        </w:rPr>
        <w:t>e</w:t>
      </w:r>
      <w:r w:rsidR="005114CD" w:rsidRPr="00C15875">
        <w:rPr>
          <w:rFonts w:ascii="Times New Roman" w:hAnsi="Times New Roman" w:cs="Times New Roman"/>
          <w:sz w:val="24"/>
        </w:rPr>
        <w:t>fficiency</w:t>
      </w:r>
      <w:r w:rsidR="00FC4F76">
        <w:rPr>
          <w:rFonts w:ascii="Times New Roman" w:hAnsi="Times New Roman" w:cs="Times New Roman" w:hint="eastAsia"/>
          <w:sz w:val="24"/>
        </w:rPr>
        <w:t xml:space="preserve">. </w:t>
      </w:r>
      <w:r w:rsidR="00C05D64" w:rsidRPr="00877428">
        <w:rPr>
          <w:rFonts w:ascii="Times New Roman" w:hAnsi="Times New Roman" w:cs="Times New Roman"/>
          <w:sz w:val="24"/>
        </w:rPr>
        <w:t>(A)</w:t>
      </w:r>
      <w:r w:rsidR="00C05D64" w:rsidRPr="00C05D64">
        <w:rPr>
          <w:rFonts w:hint="eastAsia"/>
        </w:rPr>
        <w:t xml:space="preserve"> </w:t>
      </w:r>
      <w:r w:rsidR="00AE1C09" w:rsidRPr="00AE1C09">
        <w:rPr>
          <w:rFonts w:ascii="Times New Roman" w:hAnsi="Times New Roman" w:cs="Times New Roman"/>
          <w:sz w:val="24"/>
        </w:rPr>
        <w:t>Schematic summary of insertion status at the dual genomic loci (</w:t>
      </w:r>
      <w:proofErr w:type="spellStart"/>
      <w:r w:rsidR="00AE1C09" w:rsidRPr="00AE1C09">
        <w:rPr>
          <w:rFonts w:ascii="Times New Roman" w:hAnsi="Times New Roman" w:cs="Times New Roman"/>
          <w:sz w:val="24"/>
        </w:rPr>
        <w:t>epr</w:t>
      </w:r>
      <w:proofErr w:type="spellEnd"/>
      <w:r w:rsidR="00AE1C09" w:rsidRPr="00AE1C09">
        <w:rPr>
          <w:rFonts w:ascii="Times New Roman" w:hAnsi="Times New Roman" w:cs="Times New Roman"/>
          <w:sz w:val="24"/>
        </w:rPr>
        <w:t xml:space="preserve"> and </w:t>
      </w:r>
      <w:proofErr w:type="spellStart"/>
      <w:r w:rsidR="00AE1C09" w:rsidRPr="00AE1C09">
        <w:rPr>
          <w:rFonts w:ascii="Times New Roman" w:hAnsi="Times New Roman" w:cs="Times New Roman"/>
          <w:sz w:val="24"/>
        </w:rPr>
        <w:t>nprB</w:t>
      </w:r>
      <w:proofErr w:type="spellEnd"/>
      <w:r w:rsidR="00AE1C09" w:rsidRPr="00AE1C09">
        <w:rPr>
          <w:rFonts w:ascii="Times New Roman" w:hAnsi="Times New Roman" w:cs="Times New Roman"/>
          <w:sz w:val="24"/>
        </w:rPr>
        <w:t>) following overexpression of respective factors.</w:t>
      </w:r>
      <w:r w:rsidR="00AE1C09" w:rsidRPr="00AE1C09">
        <w:rPr>
          <w:rFonts w:ascii="Segoe UI" w:hAnsi="Segoe UI" w:cs="Segoe UI"/>
          <w:color w:val="0F1115"/>
          <w:shd w:val="clear" w:color="auto" w:fill="FFFFFF"/>
        </w:rPr>
        <w:t xml:space="preserve"> </w:t>
      </w:r>
      <w:r w:rsidR="00AE1C09" w:rsidRPr="00AE1C09">
        <w:rPr>
          <w:rFonts w:ascii="Times New Roman" w:hAnsi="Times New Roman" w:cs="Times New Roman"/>
          <w:sz w:val="24"/>
        </w:rPr>
        <w:t>To validate the impact of overexpressed auxiliary factors on the transposition efficiency of the system, PCR analysis was performed on 24 monoclonal colonies. The gel electrophoresis results illustrate the cargo gene insertion at the genomic</w:t>
      </w:r>
      <w:r w:rsidR="00AE1C09">
        <w:rPr>
          <w:rFonts w:ascii="Times New Roman" w:hAnsi="Times New Roman" w:cs="Times New Roman" w:hint="eastAsia"/>
          <w:sz w:val="24"/>
        </w:rPr>
        <w:t xml:space="preserve"> </w:t>
      </w:r>
      <w:proofErr w:type="spellStart"/>
      <w:r w:rsidR="00AE1C09" w:rsidRPr="00AE1C09">
        <w:rPr>
          <w:rFonts w:ascii="Times New Roman" w:hAnsi="Times New Roman" w:cs="Times New Roman"/>
          <w:i/>
          <w:iCs/>
          <w:sz w:val="24"/>
        </w:rPr>
        <w:t>epr</w:t>
      </w:r>
      <w:proofErr w:type="spellEnd"/>
      <w:r w:rsidR="00AE1C09">
        <w:rPr>
          <w:rFonts w:ascii="Times New Roman" w:hAnsi="Times New Roman" w:cs="Times New Roman" w:hint="eastAsia"/>
          <w:sz w:val="24"/>
        </w:rPr>
        <w:t xml:space="preserve"> </w:t>
      </w:r>
      <w:r w:rsidR="00AE1C09" w:rsidRPr="00AE1C09">
        <w:rPr>
          <w:rFonts w:ascii="Times New Roman" w:hAnsi="Times New Roman" w:cs="Times New Roman"/>
          <w:sz w:val="24"/>
        </w:rPr>
        <w:t>and</w:t>
      </w:r>
      <w:r w:rsidR="00AE1C09">
        <w:rPr>
          <w:rFonts w:ascii="Times New Roman" w:hAnsi="Times New Roman" w:cs="Times New Roman" w:hint="eastAsia"/>
          <w:sz w:val="24"/>
        </w:rPr>
        <w:t xml:space="preserve"> </w:t>
      </w:r>
      <w:proofErr w:type="spellStart"/>
      <w:r w:rsidR="00AE1C09" w:rsidRPr="00AE1C09">
        <w:rPr>
          <w:rFonts w:ascii="Times New Roman" w:hAnsi="Times New Roman" w:cs="Times New Roman"/>
          <w:i/>
          <w:iCs/>
          <w:sz w:val="24"/>
        </w:rPr>
        <w:t>nprB</w:t>
      </w:r>
      <w:proofErr w:type="spellEnd"/>
      <w:r w:rsidR="00AE1C09">
        <w:rPr>
          <w:rFonts w:ascii="Times New Roman" w:hAnsi="Times New Roman" w:cs="Times New Roman" w:hint="eastAsia"/>
          <w:sz w:val="24"/>
        </w:rPr>
        <w:t xml:space="preserve"> </w:t>
      </w:r>
      <w:r w:rsidR="00AE1C09" w:rsidRPr="00AE1C09">
        <w:rPr>
          <w:rFonts w:ascii="Times New Roman" w:hAnsi="Times New Roman" w:cs="Times New Roman"/>
          <w:sz w:val="24"/>
        </w:rPr>
        <w:t>loci upon overexpression of each factor, with a summary of the insertion status for each site provided in the accompanying table.</w:t>
      </w:r>
      <w:r w:rsidR="000756C9">
        <w:rPr>
          <w:rFonts w:ascii="Times New Roman" w:hAnsi="Times New Roman" w:cs="Times New Roman"/>
          <w:b/>
          <w:bCs/>
          <w:noProof/>
          <w:sz w:val="28"/>
          <w:szCs w:val="28"/>
        </w:rPr>
        <w:lastRenderedPageBreak/>
        <w:drawing>
          <wp:inline distT="0" distB="0" distL="0" distR="0" wp14:anchorId="0CC7AA8F" wp14:editId="02B1DF48">
            <wp:extent cx="5274310" cy="6126401"/>
            <wp:effectExtent l="0" t="0" r="2540" b="8255"/>
            <wp:docPr id="47192778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927785" name="图片 2"/>
                    <pic:cNvPicPr/>
                  </pic:nvPicPr>
                  <pic:blipFill>
                    <a:blip r:embed="rId8"/>
                    <a:stretch>
                      <a:fillRect/>
                    </a:stretch>
                  </pic:blipFill>
                  <pic:spPr>
                    <a:xfrm>
                      <a:off x="0" y="0"/>
                      <a:ext cx="5274310" cy="6126401"/>
                    </a:xfrm>
                    <a:prstGeom prst="rect">
                      <a:avLst/>
                    </a:prstGeom>
                  </pic:spPr>
                </pic:pic>
              </a:graphicData>
            </a:graphic>
          </wp:inline>
        </w:drawing>
      </w:r>
    </w:p>
    <w:p w14:paraId="3BC30930" w14:textId="4C9126FF" w:rsidR="00C15875" w:rsidRPr="00C15875" w:rsidRDefault="00C05D64" w:rsidP="0032218F">
      <w:pPr>
        <w:spacing w:line="360" w:lineRule="auto"/>
        <w:rPr>
          <w:rFonts w:ascii="Times New Roman" w:hAnsi="Times New Roman" w:cs="Times New Roman"/>
          <w:b/>
          <w:bCs/>
          <w:sz w:val="24"/>
        </w:rPr>
      </w:pPr>
      <w:r w:rsidRPr="005114CD">
        <w:rPr>
          <w:rFonts w:ascii="Times New Roman" w:hAnsi="Times New Roman" w:cs="Times New Roman" w:hint="eastAsia"/>
          <w:b/>
          <w:bCs/>
          <w:sz w:val="24"/>
        </w:rPr>
        <w:t>Supplementary Figure 3</w:t>
      </w:r>
      <w:r w:rsidR="005114CD" w:rsidRPr="005114CD">
        <w:rPr>
          <w:rFonts w:ascii="Times New Roman" w:hAnsi="Times New Roman" w:cs="Times New Roman" w:hint="eastAsia"/>
          <w:b/>
          <w:bCs/>
          <w:sz w:val="24"/>
        </w:rPr>
        <w:t>.</w:t>
      </w:r>
      <w:r w:rsidR="005114CD" w:rsidRPr="00C15875">
        <w:rPr>
          <w:rFonts w:ascii="Times New Roman" w:hAnsi="Times New Roman" w:cs="Times New Roman" w:hint="eastAsia"/>
          <w:sz w:val="24"/>
        </w:rPr>
        <w:t xml:space="preserve"> </w:t>
      </w:r>
      <w:r w:rsidR="005114CD" w:rsidRPr="00C15875">
        <w:rPr>
          <w:rFonts w:ascii="Times New Roman" w:hAnsi="Times New Roman" w:cs="Times New Roman"/>
          <w:sz w:val="24"/>
        </w:rPr>
        <w:t xml:space="preserve">Validation and analysis of engineered </w:t>
      </w:r>
      <w:proofErr w:type="spellStart"/>
      <w:r w:rsidR="005114CD" w:rsidRPr="00C15875">
        <w:rPr>
          <w:rFonts w:ascii="Times New Roman" w:hAnsi="Times New Roman" w:cs="Times New Roman"/>
          <w:sz w:val="24"/>
        </w:rPr>
        <w:t>TnsB</w:t>
      </w:r>
      <w:proofErr w:type="spellEnd"/>
      <w:r w:rsidR="005114CD" w:rsidRPr="00C15875">
        <w:rPr>
          <w:rFonts w:ascii="Times New Roman" w:hAnsi="Times New Roman" w:cs="Times New Roman"/>
          <w:sz w:val="24"/>
        </w:rPr>
        <w:t xml:space="preserve"> variants on transposition efficiency</w:t>
      </w:r>
      <w:r w:rsidR="00FC4F76">
        <w:rPr>
          <w:rFonts w:ascii="Times New Roman" w:hAnsi="Times New Roman" w:cs="Times New Roman" w:hint="eastAsia"/>
          <w:sz w:val="24"/>
        </w:rPr>
        <w:t xml:space="preserve">. </w:t>
      </w:r>
      <w:r w:rsidR="000756C9" w:rsidRPr="000756C9">
        <w:rPr>
          <w:rFonts w:ascii="Times New Roman" w:hAnsi="Times New Roman" w:cs="Times New Roman" w:hint="eastAsia"/>
          <w:sz w:val="24"/>
        </w:rPr>
        <w:t xml:space="preserve">(A) Multiple sequence alignment of </w:t>
      </w:r>
      <w:proofErr w:type="spellStart"/>
      <w:r w:rsidR="000756C9" w:rsidRPr="000756C9">
        <w:rPr>
          <w:rFonts w:ascii="Times New Roman" w:hAnsi="Times New Roman" w:cs="Times New Roman" w:hint="eastAsia"/>
          <w:sz w:val="24"/>
        </w:rPr>
        <w:t>TnsB</w:t>
      </w:r>
      <w:proofErr w:type="spellEnd"/>
      <w:r w:rsidR="000756C9" w:rsidRPr="000756C9">
        <w:rPr>
          <w:rFonts w:ascii="Times New Roman" w:hAnsi="Times New Roman" w:cs="Times New Roman" w:hint="eastAsia"/>
          <w:sz w:val="24"/>
        </w:rPr>
        <w:t>.</w:t>
      </w:r>
      <w:r w:rsidR="00C15875">
        <w:rPr>
          <w:rFonts w:ascii="Times New Roman" w:hAnsi="Times New Roman" w:cs="Times New Roman" w:hint="eastAsia"/>
          <w:sz w:val="24"/>
        </w:rPr>
        <w:t xml:space="preserve"> </w:t>
      </w:r>
      <w:r w:rsidR="000756C9" w:rsidRPr="000756C9">
        <w:rPr>
          <w:rFonts w:ascii="Times New Roman" w:hAnsi="Times New Roman" w:cs="Times New Roman" w:hint="eastAsia"/>
          <w:sz w:val="24"/>
        </w:rPr>
        <w:t xml:space="preserve">(B) Nucleic acid gel electrophoresis results validating the transposition efficiency of the system after integration of expression cassettes for the wild-type </w:t>
      </w:r>
      <w:proofErr w:type="spellStart"/>
      <w:r w:rsidR="000756C9" w:rsidRPr="000756C9">
        <w:rPr>
          <w:rFonts w:ascii="Times New Roman" w:hAnsi="Times New Roman" w:cs="Times New Roman" w:hint="eastAsia"/>
          <w:sz w:val="24"/>
        </w:rPr>
        <w:t>TnsABC</w:t>
      </w:r>
      <w:proofErr w:type="spellEnd"/>
      <w:r w:rsidR="000756C9" w:rsidRPr="000756C9">
        <w:rPr>
          <w:rFonts w:ascii="Times New Roman" w:hAnsi="Times New Roman" w:cs="Times New Roman" w:hint="eastAsia"/>
          <w:sz w:val="24"/>
        </w:rPr>
        <w:t xml:space="preserve"> (top), and two dominant mutants, V178L (middle) and V178F (bottom), into the genome.</w:t>
      </w:r>
    </w:p>
    <w:sectPr w:rsidR="00C15875" w:rsidRPr="00C1587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C25BF3" w14:textId="77777777" w:rsidR="00BF6102" w:rsidRDefault="00BF6102" w:rsidP="005114CD">
      <w:pPr>
        <w:spacing w:after="0" w:line="240" w:lineRule="auto"/>
        <w:rPr>
          <w:rFonts w:hint="eastAsia"/>
        </w:rPr>
      </w:pPr>
      <w:r>
        <w:separator/>
      </w:r>
    </w:p>
  </w:endnote>
  <w:endnote w:type="continuationSeparator" w:id="0">
    <w:p w14:paraId="612364C7" w14:textId="77777777" w:rsidR="00BF6102" w:rsidRDefault="00BF6102" w:rsidP="005114CD">
      <w:pPr>
        <w:spacing w:after="0" w:line="240" w:lineRule="auto"/>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311DEA" w14:textId="77777777" w:rsidR="00BF6102" w:rsidRDefault="00BF6102" w:rsidP="005114CD">
      <w:pPr>
        <w:spacing w:after="0" w:line="240" w:lineRule="auto"/>
        <w:rPr>
          <w:rFonts w:hint="eastAsia"/>
        </w:rPr>
      </w:pPr>
      <w:r>
        <w:separator/>
      </w:r>
    </w:p>
  </w:footnote>
  <w:footnote w:type="continuationSeparator" w:id="0">
    <w:p w14:paraId="075825D7" w14:textId="77777777" w:rsidR="00BF6102" w:rsidRDefault="00BF6102" w:rsidP="005114CD">
      <w:pPr>
        <w:spacing w:after="0" w:line="240" w:lineRule="auto"/>
        <w:rPr>
          <w:rFonts w:hint="eastAsia"/>
        </w:rPr>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2"/>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24D2"/>
    <w:rsid w:val="000756C9"/>
    <w:rsid w:val="00197E56"/>
    <w:rsid w:val="0032218F"/>
    <w:rsid w:val="0039480B"/>
    <w:rsid w:val="003D5598"/>
    <w:rsid w:val="005114CD"/>
    <w:rsid w:val="005F6475"/>
    <w:rsid w:val="006A2F9A"/>
    <w:rsid w:val="00877428"/>
    <w:rsid w:val="008A602E"/>
    <w:rsid w:val="00A00D67"/>
    <w:rsid w:val="00A4001D"/>
    <w:rsid w:val="00A62061"/>
    <w:rsid w:val="00AA48B5"/>
    <w:rsid w:val="00AE1C09"/>
    <w:rsid w:val="00B1410D"/>
    <w:rsid w:val="00B73151"/>
    <w:rsid w:val="00B771AE"/>
    <w:rsid w:val="00BC517F"/>
    <w:rsid w:val="00BF6102"/>
    <w:rsid w:val="00C05D64"/>
    <w:rsid w:val="00C15875"/>
    <w:rsid w:val="00D224D2"/>
    <w:rsid w:val="00E3593B"/>
    <w:rsid w:val="00F11DC5"/>
    <w:rsid w:val="00F611B3"/>
    <w:rsid w:val="00F77165"/>
    <w:rsid w:val="00FC0954"/>
    <w:rsid w:val="00FC2AB8"/>
    <w:rsid w:val="00FC4F76"/>
    <w:rsid w:val="00FE26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13EDF1F"/>
  <w15:chartTrackingRefBased/>
  <w15:docId w15:val="{02B79710-9FBD-4418-A7DD-54C85B296B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paragraph" w:styleId="1">
    <w:name w:val="heading 1"/>
    <w:basedOn w:val="a"/>
    <w:next w:val="a"/>
    <w:link w:val="10"/>
    <w:uiPriority w:val="9"/>
    <w:qFormat/>
    <w:rsid w:val="00D224D2"/>
    <w:pPr>
      <w:keepNext/>
      <w:keepLines/>
      <w:spacing w:before="480" w:after="80"/>
      <w:outlineLvl w:val="0"/>
    </w:pPr>
    <w:rPr>
      <w:rFonts w:asciiTheme="majorHAnsi" w:eastAsiaTheme="majorEastAsia" w:hAnsiTheme="majorHAnsi" w:cstheme="majorBidi"/>
      <w:color w:val="2F5496" w:themeColor="accent1" w:themeShade="BF"/>
      <w:sz w:val="48"/>
      <w:szCs w:val="48"/>
    </w:rPr>
  </w:style>
  <w:style w:type="paragraph" w:styleId="2">
    <w:name w:val="heading 2"/>
    <w:basedOn w:val="a"/>
    <w:next w:val="a"/>
    <w:link w:val="20"/>
    <w:uiPriority w:val="9"/>
    <w:semiHidden/>
    <w:unhideWhenUsed/>
    <w:qFormat/>
    <w:rsid w:val="00D224D2"/>
    <w:pPr>
      <w:keepNext/>
      <w:keepLines/>
      <w:spacing w:before="160" w:after="80"/>
      <w:outlineLvl w:val="1"/>
    </w:pPr>
    <w:rPr>
      <w:rFonts w:asciiTheme="majorHAnsi" w:eastAsiaTheme="majorEastAsia" w:hAnsiTheme="majorHAnsi" w:cstheme="majorBidi"/>
      <w:color w:val="2F5496" w:themeColor="accent1" w:themeShade="BF"/>
      <w:sz w:val="40"/>
      <w:szCs w:val="40"/>
    </w:rPr>
  </w:style>
  <w:style w:type="paragraph" w:styleId="3">
    <w:name w:val="heading 3"/>
    <w:basedOn w:val="a"/>
    <w:next w:val="a"/>
    <w:link w:val="30"/>
    <w:uiPriority w:val="9"/>
    <w:semiHidden/>
    <w:unhideWhenUsed/>
    <w:qFormat/>
    <w:rsid w:val="00D224D2"/>
    <w:pPr>
      <w:keepNext/>
      <w:keepLines/>
      <w:spacing w:before="160" w:after="80"/>
      <w:outlineLvl w:val="2"/>
    </w:pPr>
    <w:rPr>
      <w:rFonts w:asciiTheme="majorHAnsi" w:eastAsiaTheme="majorEastAsia" w:hAnsiTheme="majorHAnsi" w:cstheme="majorBidi"/>
      <w:color w:val="2F5496" w:themeColor="accent1" w:themeShade="BF"/>
      <w:sz w:val="32"/>
      <w:szCs w:val="32"/>
    </w:rPr>
  </w:style>
  <w:style w:type="paragraph" w:styleId="4">
    <w:name w:val="heading 4"/>
    <w:basedOn w:val="a"/>
    <w:next w:val="a"/>
    <w:link w:val="40"/>
    <w:uiPriority w:val="9"/>
    <w:semiHidden/>
    <w:unhideWhenUsed/>
    <w:qFormat/>
    <w:rsid w:val="00D224D2"/>
    <w:pPr>
      <w:keepNext/>
      <w:keepLines/>
      <w:spacing w:before="80" w:after="40"/>
      <w:outlineLvl w:val="3"/>
    </w:pPr>
    <w:rPr>
      <w:rFonts w:cstheme="majorBidi"/>
      <w:color w:val="2F5496" w:themeColor="accent1" w:themeShade="BF"/>
      <w:sz w:val="28"/>
      <w:szCs w:val="28"/>
    </w:rPr>
  </w:style>
  <w:style w:type="paragraph" w:styleId="5">
    <w:name w:val="heading 5"/>
    <w:basedOn w:val="a"/>
    <w:next w:val="a"/>
    <w:link w:val="50"/>
    <w:uiPriority w:val="9"/>
    <w:semiHidden/>
    <w:unhideWhenUsed/>
    <w:qFormat/>
    <w:rsid w:val="00D224D2"/>
    <w:pPr>
      <w:keepNext/>
      <w:keepLines/>
      <w:spacing w:before="80" w:after="40"/>
      <w:outlineLvl w:val="4"/>
    </w:pPr>
    <w:rPr>
      <w:rFonts w:cstheme="majorBidi"/>
      <w:color w:val="2F5496" w:themeColor="accent1" w:themeShade="BF"/>
      <w:sz w:val="24"/>
    </w:rPr>
  </w:style>
  <w:style w:type="paragraph" w:styleId="6">
    <w:name w:val="heading 6"/>
    <w:basedOn w:val="a"/>
    <w:next w:val="a"/>
    <w:link w:val="60"/>
    <w:uiPriority w:val="9"/>
    <w:semiHidden/>
    <w:unhideWhenUsed/>
    <w:qFormat/>
    <w:rsid w:val="00D224D2"/>
    <w:pPr>
      <w:keepNext/>
      <w:keepLines/>
      <w:spacing w:before="40" w:after="0"/>
      <w:outlineLvl w:val="5"/>
    </w:pPr>
    <w:rPr>
      <w:rFonts w:cstheme="majorBidi"/>
      <w:b/>
      <w:bCs/>
      <w:color w:val="2F5496" w:themeColor="accent1" w:themeShade="BF"/>
    </w:rPr>
  </w:style>
  <w:style w:type="paragraph" w:styleId="7">
    <w:name w:val="heading 7"/>
    <w:basedOn w:val="a"/>
    <w:next w:val="a"/>
    <w:link w:val="70"/>
    <w:uiPriority w:val="9"/>
    <w:semiHidden/>
    <w:unhideWhenUsed/>
    <w:qFormat/>
    <w:rsid w:val="00D224D2"/>
    <w:pPr>
      <w:keepNext/>
      <w:keepLines/>
      <w:spacing w:before="40" w:after="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D224D2"/>
    <w:pPr>
      <w:keepNext/>
      <w:keepLines/>
      <w:spacing w:after="0"/>
      <w:outlineLvl w:val="7"/>
    </w:pPr>
    <w:rPr>
      <w:rFonts w:cstheme="majorBidi"/>
      <w:color w:val="595959" w:themeColor="text1" w:themeTint="A6"/>
    </w:rPr>
  </w:style>
  <w:style w:type="paragraph" w:styleId="9">
    <w:name w:val="heading 9"/>
    <w:basedOn w:val="a"/>
    <w:next w:val="a"/>
    <w:link w:val="90"/>
    <w:uiPriority w:val="9"/>
    <w:semiHidden/>
    <w:unhideWhenUsed/>
    <w:qFormat/>
    <w:rsid w:val="00D224D2"/>
    <w:pPr>
      <w:keepNext/>
      <w:keepLines/>
      <w:spacing w:after="0"/>
      <w:outlineLvl w:val="8"/>
    </w:pPr>
    <w:rPr>
      <w:rFonts w:eastAsiaTheme="majorEastAsia" w:cstheme="majorBidi"/>
      <w:color w:val="595959" w:themeColor="text1" w:themeTint="A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D224D2"/>
    <w:rPr>
      <w:rFonts w:asciiTheme="majorHAnsi" w:eastAsiaTheme="majorEastAsia" w:hAnsiTheme="majorHAnsi" w:cstheme="majorBidi"/>
      <w:color w:val="2F5496" w:themeColor="accent1" w:themeShade="BF"/>
      <w:sz w:val="48"/>
      <w:szCs w:val="48"/>
    </w:rPr>
  </w:style>
  <w:style w:type="character" w:customStyle="1" w:styleId="20">
    <w:name w:val="标题 2 字符"/>
    <w:basedOn w:val="a0"/>
    <w:link w:val="2"/>
    <w:uiPriority w:val="9"/>
    <w:semiHidden/>
    <w:rsid w:val="00D224D2"/>
    <w:rPr>
      <w:rFonts w:asciiTheme="majorHAnsi" w:eastAsiaTheme="majorEastAsia" w:hAnsiTheme="majorHAnsi" w:cstheme="majorBidi"/>
      <w:color w:val="2F5496" w:themeColor="accent1" w:themeShade="BF"/>
      <w:sz w:val="40"/>
      <w:szCs w:val="40"/>
    </w:rPr>
  </w:style>
  <w:style w:type="character" w:customStyle="1" w:styleId="30">
    <w:name w:val="标题 3 字符"/>
    <w:basedOn w:val="a0"/>
    <w:link w:val="3"/>
    <w:uiPriority w:val="9"/>
    <w:semiHidden/>
    <w:rsid w:val="00D224D2"/>
    <w:rPr>
      <w:rFonts w:asciiTheme="majorHAnsi" w:eastAsiaTheme="majorEastAsia" w:hAnsiTheme="majorHAnsi" w:cstheme="majorBidi"/>
      <w:color w:val="2F5496" w:themeColor="accent1" w:themeShade="BF"/>
      <w:sz w:val="32"/>
      <w:szCs w:val="32"/>
    </w:rPr>
  </w:style>
  <w:style w:type="character" w:customStyle="1" w:styleId="40">
    <w:name w:val="标题 4 字符"/>
    <w:basedOn w:val="a0"/>
    <w:link w:val="4"/>
    <w:uiPriority w:val="9"/>
    <w:semiHidden/>
    <w:rsid w:val="00D224D2"/>
    <w:rPr>
      <w:rFonts w:cstheme="majorBidi"/>
      <w:color w:val="2F5496" w:themeColor="accent1" w:themeShade="BF"/>
      <w:sz w:val="28"/>
      <w:szCs w:val="28"/>
    </w:rPr>
  </w:style>
  <w:style w:type="character" w:customStyle="1" w:styleId="50">
    <w:name w:val="标题 5 字符"/>
    <w:basedOn w:val="a0"/>
    <w:link w:val="5"/>
    <w:uiPriority w:val="9"/>
    <w:semiHidden/>
    <w:rsid w:val="00D224D2"/>
    <w:rPr>
      <w:rFonts w:cstheme="majorBidi"/>
      <w:color w:val="2F5496" w:themeColor="accent1" w:themeShade="BF"/>
      <w:sz w:val="24"/>
    </w:rPr>
  </w:style>
  <w:style w:type="character" w:customStyle="1" w:styleId="60">
    <w:name w:val="标题 6 字符"/>
    <w:basedOn w:val="a0"/>
    <w:link w:val="6"/>
    <w:uiPriority w:val="9"/>
    <w:semiHidden/>
    <w:rsid w:val="00D224D2"/>
    <w:rPr>
      <w:rFonts w:cstheme="majorBidi"/>
      <w:b/>
      <w:bCs/>
      <w:color w:val="2F5496" w:themeColor="accent1" w:themeShade="BF"/>
    </w:rPr>
  </w:style>
  <w:style w:type="character" w:customStyle="1" w:styleId="70">
    <w:name w:val="标题 7 字符"/>
    <w:basedOn w:val="a0"/>
    <w:link w:val="7"/>
    <w:uiPriority w:val="9"/>
    <w:semiHidden/>
    <w:rsid w:val="00D224D2"/>
    <w:rPr>
      <w:rFonts w:cstheme="majorBidi"/>
      <w:b/>
      <w:bCs/>
      <w:color w:val="595959" w:themeColor="text1" w:themeTint="A6"/>
    </w:rPr>
  </w:style>
  <w:style w:type="character" w:customStyle="1" w:styleId="80">
    <w:name w:val="标题 8 字符"/>
    <w:basedOn w:val="a0"/>
    <w:link w:val="8"/>
    <w:uiPriority w:val="9"/>
    <w:semiHidden/>
    <w:rsid w:val="00D224D2"/>
    <w:rPr>
      <w:rFonts w:cstheme="majorBidi"/>
      <w:color w:val="595959" w:themeColor="text1" w:themeTint="A6"/>
    </w:rPr>
  </w:style>
  <w:style w:type="character" w:customStyle="1" w:styleId="90">
    <w:name w:val="标题 9 字符"/>
    <w:basedOn w:val="a0"/>
    <w:link w:val="9"/>
    <w:uiPriority w:val="9"/>
    <w:semiHidden/>
    <w:rsid w:val="00D224D2"/>
    <w:rPr>
      <w:rFonts w:eastAsiaTheme="majorEastAsia" w:cstheme="majorBidi"/>
      <w:color w:val="595959" w:themeColor="text1" w:themeTint="A6"/>
    </w:rPr>
  </w:style>
  <w:style w:type="paragraph" w:styleId="a3">
    <w:name w:val="Title"/>
    <w:basedOn w:val="a"/>
    <w:next w:val="a"/>
    <w:link w:val="a4"/>
    <w:uiPriority w:val="10"/>
    <w:qFormat/>
    <w:rsid w:val="00D224D2"/>
    <w:pPr>
      <w:spacing w:after="80" w:line="240" w:lineRule="auto"/>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D224D2"/>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D224D2"/>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D224D2"/>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D224D2"/>
    <w:pPr>
      <w:spacing w:before="160"/>
      <w:jc w:val="center"/>
    </w:pPr>
    <w:rPr>
      <w:i/>
      <w:iCs/>
      <w:color w:val="404040" w:themeColor="text1" w:themeTint="BF"/>
    </w:rPr>
  </w:style>
  <w:style w:type="character" w:customStyle="1" w:styleId="a8">
    <w:name w:val="引用 字符"/>
    <w:basedOn w:val="a0"/>
    <w:link w:val="a7"/>
    <w:uiPriority w:val="29"/>
    <w:rsid w:val="00D224D2"/>
    <w:rPr>
      <w:i/>
      <w:iCs/>
      <w:color w:val="404040" w:themeColor="text1" w:themeTint="BF"/>
    </w:rPr>
  </w:style>
  <w:style w:type="paragraph" w:styleId="a9">
    <w:name w:val="List Paragraph"/>
    <w:basedOn w:val="a"/>
    <w:uiPriority w:val="34"/>
    <w:qFormat/>
    <w:rsid w:val="00D224D2"/>
    <w:pPr>
      <w:ind w:left="720"/>
      <w:contextualSpacing/>
    </w:pPr>
  </w:style>
  <w:style w:type="character" w:styleId="aa">
    <w:name w:val="Intense Emphasis"/>
    <w:basedOn w:val="a0"/>
    <w:uiPriority w:val="21"/>
    <w:qFormat/>
    <w:rsid w:val="00D224D2"/>
    <w:rPr>
      <w:i/>
      <w:iCs/>
      <w:color w:val="2F5496" w:themeColor="accent1" w:themeShade="BF"/>
    </w:rPr>
  </w:style>
  <w:style w:type="paragraph" w:styleId="ab">
    <w:name w:val="Intense Quote"/>
    <w:basedOn w:val="a"/>
    <w:next w:val="a"/>
    <w:link w:val="ac"/>
    <w:uiPriority w:val="30"/>
    <w:qFormat/>
    <w:rsid w:val="00D224D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c">
    <w:name w:val="明显引用 字符"/>
    <w:basedOn w:val="a0"/>
    <w:link w:val="ab"/>
    <w:uiPriority w:val="30"/>
    <w:rsid w:val="00D224D2"/>
    <w:rPr>
      <w:i/>
      <w:iCs/>
      <w:color w:val="2F5496" w:themeColor="accent1" w:themeShade="BF"/>
    </w:rPr>
  </w:style>
  <w:style w:type="character" w:styleId="ad">
    <w:name w:val="Intense Reference"/>
    <w:basedOn w:val="a0"/>
    <w:uiPriority w:val="32"/>
    <w:qFormat/>
    <w:rsid w:val="00D224D2"/>
    <w:rPr>
      <w:b/>
      <w:bCs/>
      <w:smallCaps/>
      <w:color w:val="2F5496" w:themeColor="accent1" w:themeShade="BF"/>
      <w:spacing w:val="5"/>
    </w:rPr>
  </w:style>
  <w:style w:type="paragraph" w:styleId="ae">
    <w:name w:val="header"/>
    <w:basedOn w:val="a"/>
    <w:link w:val="af"/>
    <w:uiPriority w:val="99"/>
    <w:unhideWhenUsed/>
    <w:rsid w:val="005114CD"/>
    <w:pPr>
      <w:tabs>
        <w:tab w:val="center" w:pos="4153"/>
        <w:tab w:val="right" w:pos="8306"/>
      </w:tabs>
      <w:snapToGrid w:val="0"/>
      <w:spacing w:line="240" w:lineRule="auto"/>
      <w:jc w:val="center"/>
    </w:pPr>
    <w:rPr>
      <w:sz w:val="18"/>
      <w:szCs w:val="18"/>
    </w:rPr>
  </w:style>
  <w:style w:type="character" w:customStyle="1" w:styleId="af">
    <w:name w:val="页眉 字符"/>
    <w:basedOn w:val="a0"/>
    <w:link w:val="ae"/>
    <w:uiPriority w:val="99"/>
    <w:rsid w:val="005114CD"/>
    <w:rPr>
      <w:sz w:val="18"/>
      <w:szCs w:val="18"/>
    </w:rPr>
  </w:style>
  <w:style w:type="paragraph" w:styleId="af0">
    <w:name w:val="footer"/>
    <w:basedOn w:val="a"/>
    <w:link w:val="af1"/>
    <w:uiPriority w:val="99"/>
    <w:unhideWhenUsed/>
    <w:rsid w:val="005114CD"/>
    <w:pPr>
      <w:tabs>
        <w:tab w:val="center" w:pos="4153"/>
        <w:tab w:val="right" w:pos="8306"/>
      </w:tabs>
      <w:snapToGrid w:val="0"/>
      <w:spacing w:line="240" w:lineRule="auto"/>
    </w:pPr>
    <w:rPr>
      <w:sz w:val="18"/>
      <w:szCs w:val="18"/>
    </w:rPr>
  </w:style>
  <w:style w:type="character" w:customStyle="1" w:styleId="af1">
    <w:name w:val="页脚 字符"/>
    <w:basedOn w:val="a0"/>
    <w:link w:val="af0"/>
    <w:uiPriority w:val="99"/>
    <w:rsid w:val="005114CD"/>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Relationship Id="rId3" Type="http://schemas.openxmlformats.org/officeDocument/2006/relationships/webSettings" Target="webSettings.xml"/><Relationship Id="rId7" Type="http://schemas.openxmlformats.org/officeDocument/2006/relationships/image" Target="media/image2.ti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3</Pages>
  <Words>232</Words>
  <Characters>1414</Characters>
  <Application>Microsoft Office Word</Application>
  <DocSecurity>0</DocSecurity>
  <Lines>25</Lines>
  <Paragraphs>3</Paragraphs>
  <ScaleCrop>false</ScaleCrop>
  <Company/>
  <LinksUpToDate>false</LinksUpToDate>
  <CharactersWithSpaces>1643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姝敏 陈</dc:creator>
  <cp:keywords/>
  <dc:description/>
  <cp:lastModifiedBy>姝敏 陈</cp:lastModifiedBy>
  <cp:revision>3</cp:revision>
  <dcterms:created xsi:type="dcterms:W3CDTF">2025-12-26T07:45:00Z</dcterms:created>
  <dcterms:modified xsi:type="dcterms:W3CDTF">2026-01-28T13:22:00Z</dcterms:modified>
</cp:coreProperties>
</file>